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B3F9" w14:textId="77777777" w:rsidR="00033A68" w:rsidRDefault="00033A68" w:rsidP="00033A68">
      <w:pPr>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712FBD2" wp14:editId="40DCEC03">
            <wp:extent cx="1666240" cy="1139825"/>
            <wp:effectExtent l="0" t="0" r="0" b="3175"/>
            <wp:docPr id="2139580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240" cy="1139825"/>
                    </a:xfrm>
                    <a:prstGeom prst="rect">
                      <a:avLst/>
                    </a:prstGeom>
                    <a:noFill/>
                    <a:ln>
                      <a:noFill/>
                    </a:ln>
                  </pic:spPr>
                </pic:pic>
              </a:graphicData>
            </a:graphic>
          </wp:inline>
        </w:drawing>
      </w:r>
    </w:p>
    <w:p w14:paraId="1A3C7FB0" w14:textId="02030B00" w:rsidR="004B26C9" w:rsidRPr="00033A68" w:rsidRDefault="00033A68" w:rsidP="00033A68">
      <w:pPr>
        <w:jc w:val="center"/>
        <w:rPr>
          <w:rFonts w:ascii="Times New Roman" w:hAnsi="Times New Roman" w:cs="Times New Roman"/>
          <w:b/>
          <w:bCs/>
          <w:sz w:val="32"/>
          <w:szCs w:val="32"/>
        </w:rPr>
      </w:pPr>
      <w:r w:rsidRPr="00033A68">
        <w:rPr>
          <w:rFonts w:ascii="Times New Roman" w:hAnsi="Times New Roman" w:cs="Times New Roman"/>
          <w:b/>
          <w:bCs/>
          <w:sz w:val="32"/>
          <w:szCs w:val="32"/>
        </w:rPr>
        <w:t>Community Health and Counseling Services</w:t>
      </w:r>
    </w:p>
    <w:p w14:paraId="077D45E2" w14:textId="77777777" w:rsidR="00033A68" w:rsidRDefault="00033A68"/>
    <w:p w14:paraId="63CDA2BB" w14:textId="77777777" w:rsidR="00033A68" w:rsidRPr="00033A68" w:rsidRDefault="00033A68" w:rsidP="00033A68">
      <w:pPr>
        <w:pBdr>
          <w:bottom w:val="single" w:sz="4" w:space="1" w:color="auto"/>
        </w:pBdr>
        <w:spacing w:before="100" w:beforeAutospacing="1" w:after="100" w:afterAutospacing="1"/>
        <w:rPr>
          <w:rFonts w:ascii="Times New Roman" w:hAnsi="Times New Roman" w:cs="Times New Roman"/>
          <w:b/>
          <w:bCs/>
          <w:color w:val="006666"/>
          <w:sz w:val="28"/>
          <w:szCs w:val="28"/>
          <w14:ligatures w14:val="none"/>
        </w:rPr>
      </w:pPr>
      <w:r w:rsidRPr="00033A68">
        <w:rPr>
          <w:rFonts w:ascii="Times New Roman" w:hAnsi="Times New Roman" w:cs="Times New Roman"/>
          <w:b/>
          <w:bCs/>
          <w:color w:val="006666"/>
          <w:sz w:val="28"/>
          <w:szCs w:val="28"/>
          <w14:ligatures w14:val="none"/>
        </w:rPr>
        <w:t>Exciting News: CHCS Joins Maine’s Certified Community Behavioral Health Clinic Demonstration!</w:t>
      </w:r>
    </w:p>
    <w:p w14:paraId="62E8DABD" w14:textId="77777777" w:rsidR="00033A68" w:rsidRDefault="00033A68" w:rsidP="00033A68">
      <w:pPr>
        <w:spacing w:before="100" w:beforeAutospacing="1" w:after="100" w:afterAutospacing="1"/>
        <w:rPr>
          <w:rFonts w:ascii="Times New Roman" w:hAnsi="Times New Roman" w:cs="Times New Roman"/>
          <w:sz w:val="28"/>
          <w:szCs w:val="28"/>
          <w14:ligatures w14:val="none"/>
        </w:rPr>
      </w:pPr>
      <w:r>
        <w:rPr>
          <w:rFonts w:ascii="Times New Roman" w:hAnsi="Times New Roman" w:cs="Times New Roman"/>
          <w:sz w:val="28"/>
          <w:szCs w:val="28"/>
          <w14:ligatures w14:val="none"/>
        </w:rPr>
        <w:t>We are thrilled to announce that Community Health and Counseling Services (CHCS) has been accepted into the State of Maine’s demonstration as a Certified Community Behavioral Health Clinic (CCBHC). This prestigious designation allows us to expand our comprehensive behavioral health services to the residents of Penobscot, Piscataquis, and Hancock counties.</w:t>
      </w:r>
    </w:p>
    <w:p w14:paraId="1A1C79B3" w14:textId="77777777" w:rsidR="00033A68" w:rsidRPr="00033A68" w:rsidRDefault="00033A68" w:rsidP="00033A68">
      <w:pPr>
        <w:pBdr>
          <w:bottom w:val="single" w:sz="4" w:space="1" w:color="auto"/>
        </w:pBdr>
        <w:spacing w:before="100" w:beforeAutospacing="1" w:after="100" w:afterAutospacing="1"/>
        <w:rPr>
          <w:rFonts w:ascii="Times New Roman" w:hAnsi="Times New Roman" w:cs="Times New Roman"/>
          <w:b/>
          <w:bCs/>
          <w:color w:val="006666"/>
          <w:sz w:val="28"/>
          <w:szCs w:val="28"/>
          <w14:ligatures w14:val="none"/>
        </w:rPr>
      </w:pPr>
      <w:r w:rsidRPr="00033A68">
        <w:rPr>
          <w:rFonts w:ascii="Times New Roman" w:hAnsi="Times New Roman" w:cs="Times New Roman"/>
          <w:b/>
          <w:bCs/>
          <w:color w:val="006666"/>
          <w:sz w:val="28"/>
          <w:szCs w:val="28"/>
          <w14:ligatures w14:val="none"/>
        </w:rPr>
        <w:t>A New Chapter in Behavioral Health</w:t>
      </w:r>
    </w:p>
    <w:p w14:paraId="5175973A" w14:textId="77777777" w:rsidR="00033A68" w:rsidRDefault="00033A68" w:rsidP="00033A68">
      <w:pPr>
        <w:spacing w:before="100" w:beforeAutospacing="1" w:after="100" w:afterAutospacing="1"/>
        <w:rPr>
          <w:rFonts w:ascii="Times New Roman" w:hAnsi="Times New Roman" w:cs="Times New Roman"/>
          <w:sz w:val="28"/>
          <w:szCs w:val="28"/>
          <w14:ligatures w14:val="none"/>
        </w:rPr>
      </w:pPr>
      <w:r>
        <w:rPr>
          <w:rFonts w:ascii="Times New Roman" w:hAnsi="Times New Roman" w:cs="Times New Roman"/>
          <w:sz w:val="28"/>
          <w:szCs w:val="28"/>
          <w14:ligatures w14:val="none"/>
        </w:rPr>
        <w:t>Being recognized as a CCBHC is a significant milestone for CHCS. This certification underscores our commitment to providing high-quality, accessible, and integrated behavioral health care. As a CCBHC, we will offer a wide range of services, including mental health and substance use treatment, crisis intervention, and support for individuals with complex needs.</w:t>
      </w:r>
    </w:p>
    <w:p w14:paraId="273765B0" w14:textId="77777777" w:rsidR="00033A68" w:rsidRPr="00033A68" w:rsidRDefault="00033A68" w:rsidP="00033A68">
      <w:pPr>
        <w:pBdr>
          <w:bottom w:val="single" w:sz="4" w:space="1" w:color="auto"/>
        </w:pBdr>
        <w:spacing w:before="100" w:beforeAutospacing="1" w:after="100" w:afterAutospacing="1"/>
        <w:rPr>
          <w:rFonts w:ascii="Times New Roman" w:hAnsi="Times New Roman" w:cs="Times New Roman"/>
          <w:b/>
          <w:bCs/>
          <w:color w:val="006666"/>
          <w:sz w:val="28"/>
          <w:szCs w:val="28"/>
          <w14:ligatures w14:val="none"/>
        </w:rPr>
      </w:pPr>
      <w:r w:rsidRPr="00033A68">
        <w:rPr>
          <w:rFonts w:ascii="Times New Roman" w:hAnsi="Times New Roman" w:cs="Times New Roman"/>
          <w:b/>
          <w:bCs/>
          <w:color w:val="006666"/>
          <w:sz w:val="28"/>
          <w:szCs w:val="28"/>
          <w14:ligatures w14:val="none"/>
        </w:rPr>
        <w:t>Serving Our Community</w:t>
      </w:r>
    </w:p>
    <w:p w14:paraId="1344CDB5" w14:textId="77777777" w:rsidR="00033A68" w:rsidRDefault="00033A68" w:rsidP="00033A68">
      <w:pPr>
        <w:spacing w:before="100" w:beforeAutospacing="1" w:after="100" w:afterAutospacing="1"/>
        <w:rPr>
          <w:rFonts w:ascii="Times New Roman" w:hAnsi="Times New Roman" w:cs="Times New Roman"/>
          <w:sz w:val="28"/>
          <w:szCs w:val="28"/>
          <w14:ligatures w14:val="none"/>
        </w:rPr>
      </w:pPr>
      <w:r>
        <w:rPr>
          <w:rFonts w:ascii="Times New Roman" w:hAnsi="Times New Roman" w:cs="Times New Roman"/>
          <w:sz w:val="28"/>
          <w:szCs w:val="28"/>
          <w14:ligatures w14:val="none"/>
        </w:rPr>
        <w:t>Our inclusion in this demonstration means that we can now serve our community more effectively than ever before. Residents of Penobscot, Piscataquis, and Hancock counties will benefit from enhanced care coordination, improved access to services, and a holistic approach to behavioral health. We are dedicated to addressing the unique needs of our community and ensuring that everyone has the opportunity to lead a healthy, fulfilling life.</w:t>
      </w:r>
    </w:p>
    <w:p w14:paraId="51945824" w14:textId="77777777" w:rsidR="00033A68" w:rsidRPr="00033A68" w:rsidRDefault="00033A68" w:rsidP="00033A68">
      <w:pPr>
        <w:pBdr>
          <w:bottom w:val="single" w:sz="4" w:space="1" w:color="auto"/>
        </w:pBdr>
        <w:spacing w:before="100" w:beforeAutospacing="1" w:after="100" w:afterAutospacing="1"/>
        <w:rPr>
          <w:rFonts w:ascii="Times New Roman" w:hAnsi="Times New Roman" w:cs="Times New Roman"/>
          <w:b/>
          <w:bCs/>
          <w:color w:val="006666"/>
          <w:sz w:val="28"/>
          <w:szCs w:val="28"/>
          <w14:ligatures w14:val="none"/>
        </w:rPr>
      </w:pPr>
      <w:r w:rsidRPr="00033A68">
        <w:rPr>
          <w:rFonts w:ascii="Times New Roman" w:hAnsi="Times New Roman" w:cs="Times New Roman"/>
          <w:b/>
          <w:bCs/>
          <w:color w:val="006666"/>
          <w:sz w:val="28"/>
          <w:szCs w:val="28"/>
          <w14:ligatures w14:val="none"/>
        </w:rPr>
        <w:t>Looking Ahead</w:t>
      </w:r>
    </w:p>
    <w:p w14:paraId="4306508B" w14:textId="77777777" w:rsidR="00033A68" w:rsidRDefault="00033A68" w:rsidP="00033A68">
      <w:pPr>
        <w:spacing w:before="100" w:beforeAutospacing="1" w:after="100" w:afterAutospacing="1"/>
        <w:rPr>
          <w:rFonts w:ascii="Times New Roman" w:hAnsi="Times New Roman" w:cs="Times New Roman"/>
          <w:sz w:val="28"/>
          <w:szCs w:val="28"/>
          <w14:ligatures w14:val="none"/>
        </w:rPr>
      </w:pPr>
      <w:r>
        <w:rPr>
          <w:rFonts w:ascii="Times New Roman" w:hAnsi="Times New Roman" w:cs="Times New Roman"/>
          <w:sz w:val="28"/>
          <w:szCs w:val="28"/>
          <w14:ligatures w14:val="none"/>
        </w:rPr>
        <w:t xml:space="preserve">We are excited about the future and the positive impact this certification will have on our community. Our team is ready to embrace this opportunity and continue our mission of providing compassionate, comprehensive care. We look forward to </w:t>
      </w:r>
      <w:r>
        <w:rPr>
          <w:rFonts w:ascii="Times New Roman" w:hAnsi="Times New Roman" w:cs="Times New Roman"/>
          <w:sz w:val="28"/>
          <w:szCs w:val="28"/>
          <w14:ligatures w14:val="none"/>
        </w:rPr>
        <w:lastRenderedPageBreak/>
        <w:t>working closely with our partners, stakeholders, and the community to make a lasting difference in the lives of those we serve.</w:t>
      </w:r>
    </w:p>
    <w:p w14:paraId="644CBAD0" w14:textId="77777777" w:rsidR="00033A68" w:rsidRDefault="00033A68" w:rsidP="00033A68">
      <w:pPr>
        <w:spacing w:before="100" w:beforeAutospacing="1" w:after="100" w:afterAutospacing="1"/>
        <w:rPr>
          <w:rFonts w:ascii="Times New Roman" w:hAnsi="Times New Roman" w:cs="Times New Roman"/>
          <w:sz w:val="28"/>
          <w:szCs w:val="28"/>
          <w14:ligatures w14:val="none"/>
        </w:rPr>
      </w:pPr>
      <w:r>
        <w:rPr>
          <w:rFonts w:ascii="Times New Roman" w:hAnsi="Times New Roman" w:cs="Times New Roman"/>
          <w:sz w:val="28"/>
          <w:szCs w:val="28"/>
          <w14:ligatures w14:val="none"/>
        </w:rPr>
        <w:t>Thank you for your continued support as we embark on this new journey. Together, we can achieve great things and build a healthier, stronger community.</w:t>
      </w:r>
    </w:p>
    <w:p w14:paraId="6EA7A0FD" w14:textId="77777777" w:rsidR="00033A68" w:rsidRDefault="00033A68" w:rsidP="00033A68">
      <w:pPr>
        <w:spacing w:before="100" w:beforeAutospacing="1" w:after="100" w:afterAutospacing="1"/>
        <w:rPr>
          <w:rFonts w:ascii="Times New Roman" w:hAnsi="Times New Roman" w:cs="Times New Roman"/>
          <w:sz w:val="28"/>
          <w:szCs w:val="28"/>
          <w14:ligatures w14:val="none"/>
        </w:rPr>
      </w:pPr>
      <w:r>
        <w:rPr>
          <w:rFonts w:ascii="Times New Roman" w:hAnsi="Times New Roman" w:cs="Times New Roman"/>
          <w:sz w:val="28"/>
          <w:szCs w:val="28"/>
          <w14:ligatures w14:val="none"/>
        </w:rPr>
        <w:t>Stay tuned for more updates and information about our services and initiatives. We are here for you, every step of the way.</w:t>
      </w:r>
    </w:p>
    <w:p w14:paraId="3B30ACD6" w14:textId="77777777" w:rsidR="00033A68" w:rsidRDefault="00033A68"/>
    <w:sectPr w:rsidR="00033A68" w:rsidSect="00033A68">
      <w:footerReference w:type="default" r:id="rId7"/>
      <w:pgSz w:w="12240" w:h="15840"/>
      <w:pgMar w:top="72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3074F" w14:textId="77777777" w:rsidR="00033A68" w:rsidRDefault="00033A68" w:rsidP="00033A68">
      <w:pPr>
        <w:spacing w:after="0" w:line="240" w:lineRule="auto"/>
      </w:pPr>
      <w:r>
        <w:separator/>
      </w:r>
    </w:p>
  </w:endnote>
  <w:endnote w:type="continuationSeparator" w:id="0">
    <w:p w14:paraId="0593C4CD" w14:textId="77777777" w:rsidR="00033A68" w:rsidRDefault="00033A68" w:rsidP="0003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68BB" w14:textId="068B9AF2" w:rsidR="00033A68" w:rsidRDefault="00033A68">
    <w:pPr>
      <w:pStyle w:val="Footer"/>
    </w:pPr>
    <w: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307B" w14:textId="77777777" w:rsidR="00033A68" w:rsidRDefault="00033A68" w:rsidP="00033A68">
      <w:pPr>
        <w:spacing w:after="0" w:line="240" w:lineRule="auto"/>
      </w:pPr>
      <w:r>
        <w:separator/>
      </w:r>
    </w:p>
  </w:footnote>
  <w:footnote w:type="continuationSeparator" w:id="0">
    <w:p w14:paraId="068AF1E4" w14:textId="77777777" w:rsidR="00033A68" w:rsidRDefault="00033A68" w:rsidP="00033A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68"/>
    <w:rsid w:val="00033A68"/>
    <w:rsid w:val="004B26C9"/>
    <w:rsid w:val="0094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8D44"/>
  <w15:chartTrackingRefBased/>
  <w15:docId w15:val="{43A68A3E-EAFA-4183-ADA0-14F89403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68"/>
  </w:style>
  <w:style w:type="paragraph" w:styleId="Footer">
    <w:name w:val="footer"/>
    <w:basedOn w:val="Normal"/>
    <w:link w:val="FooterChar"/>
    <w:uiPriority w:val="99"/>
    <w:unhideWhenUsed/>
    <w:rsid w:val="00033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607146">
      <w:bodyDiv w:val="1"/>
      <w:marLeft w:val="0"/>
      <w:marRight w:val="0"/>
      <w:marTop w:val="0"/>
      <w:marBottom w:val="0"/>
      <w:divBdr>
        <w:top w:val="none" w:sz="0" w:space="0" w:color="auto"/>
        <w:left w:val="none" w:sz="0" w:space="0" w:color="auto"/>
        <w:bottom w:val="none" w:sz="0" w:space="0" w:color="auto"/>
        <w:right w:val="none" w:sz="0" w:space="0" w:color="auto"/>
      </w:divBdr>
    </w:div>
    <w:div w:id="15404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Humphrey</dc:creator>
  <cp:keywords/>
  <dc:description/>
  <cp:lastModifiedBy>Michelle Humphrey</cp:lastModifiedBy>
  <cp:revision>1</cp:revision>
  <dcterms:created xsi:type="dcterms:W3CDTF">2024-10-23T12:48:00Z</dcterms:created>
  <dcterms:modified xsi:type="dcterms:W3CDTF">2024-10-23T12:54:00Z</dcterms:modified>
</cp:coreProperties>
</file>